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2" w:rsidRPr="00C77939" w:rsidRDefault="00664ABA">
      <w:pPr>
        <w:rPr>
          <w:sz w:val="96"/>
          <w:szCs w:val="96"/>
        </w:rPr>
      </w:pPr>
      <w:r w:rsidRPr="00C77939"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58240" behindDoc="1" locked="0" layoutInCell="1" allowOverlap="1" wp14:anchorId="65A7AE9F" wp14:editId="6CE2F355">
            <wp:simplePos x="0" y="0"/>
            <wp:positionH relativeFrom="column">
              <wp:posOffset>-101600</wp:posOffset>
            </wp:positionH>
            <wp:positionV relativeFrom="paragraph">
              <wp:posOffset>-264795</wp:posOffset>
            </wp:positionV>
            <wp:extent cx="1377315" cy="2242185"/>
            <wp:effectExtent l="0" t="0" r="0" b="5715"/>
            <wp:wrapTight wrapText="bothSides">
              <wp:wrapPolygon edited="0">
                <wp:start x="0" y="0"/>
                <wp:lineTo x="0" y="21472"/>
                <wp:lineTo x="21212" y="21472"/>
                <wp:lineTo x="212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 298 k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939">
        <w:rPr>
          <w:sz w:val="96"/>
          <w:szCs w:val="96"/>
        </w:rPr>
        <w:t>Was wird hier gebaut?</w:t>
      </w:r>
    </w:p>
    <w:p w:rsidR="00664ABA" w:rsidRPr="00C77939" w:rsidRDefault="00664ABA">
      <w:pPr>
        <w:rPr>
          <w:sz w:val="72"/>
          <w:szCs w:val="72"/>
        </w:rPr>
      </w:pPr>
      <w:r w:rsidRPr="00C77939">
        <w:rPr>
          <w:sz w:val="72"/>
          <w:szCs w:val="72"/>
        </w:rPr>
        <w:t>Finkens Garten bekommt einen neuen Abwasserkanal.</w:t>
      </w:r>
    </w:p>
    <w:p w:rsidR="00C77939" w:rsidRDefault="00794A70">
      <w:pPr>
        <w:rPr>
          <w:sz w:val="48"/>
          <w:szCs w:val="48"/>
        </w:rPr>
      </w:pPr>
      <w:bookmarkStart w:id="0" w:name="_GoBack"/>
      <w:r w:rsidRPr="00C77939">
        <w:rPr>
          <w:noProof/>
          <w:sz w:val="96"/>
          <w:szCs w:val="96"/>
          <w:lang w:eastAsia="de-DE"/>
        </w:rPr>
        <w:drawing>
          <wp:anchor distT="0" distB="0" distL="114300" distR="114300" simplePos="0" relativeHeight="251659264" behindDoc="1" locked="0" layoutInCell="1" allowOverlap="1" wp14:anchorId="0CFC86A4" wp14:editId="4EC5EC10">
            <wp:simplePos x="0" y="0"/>
            <wp:positionH relativeFrom="column">
              <wp:posOffset>3012762</wp:posOffset>
            </wp:positionH>
            <wp:positionV relativeFrom="paragraph">
              <wp:posOffset>74930</wp:posOffset>
            </wp:positionV>
            <wp:extent cx="9461500" cy="7369175"/>
            <wp:effectExtent l="0" t="0" r="6350" b="31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plan Baumaßnah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0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7939" w:rsidRDefault="00664ABA">
      <w:pPr>
        <w:rPr>
          <w:sz w:val="48"/>
          <w:szCs w:val="48"/>
        </w:rPr>
      </w:pPr>
      <w:r>
        <w:rPr>
          <w:sz w:val="48"/>
          <w:szCs w:val="48"/>
        </w:rPr>
        <w:t xml:space="preserve">In den „Mediengraben“ wird zusätzlich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>eine neue Frischwasserleitung, Telefon-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&amp; Internetkabel, </w:t>
      </w:r>
      <w:r>
        <w:rPr>
          <w:sz w:val="48"/>
          <w:szCs w:val="48"/>
        </w:rPr>
        <w:t>Erdgasleitung</w:t>
      </w:r>
      <w:r>
        <w:rPr>
          <w:sz w:val="48"/>
          <w:szCs w:val="48"/>
        </w:rPr>
        <w:t xml:space="preserve"> und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>ein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Stromkabel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mit verlegt.</w:t>
      </w:r>
    </w:p>
    <w:p w:rsidR="00664ABA" w:rsidRDefault="00C77939">
      <w:pPr>
        <w:rPr>
          <w:sz w:val="48"/>
          <w:szCs w:val="48"/>
        </w:rPr>
      </w:pPr>
      <w:r>
        <w:rPr>
          <w:sz w:val="48"/>
          <w:szCs w:val="48"/>
        </w:rPr>
        <w:t xml:space="preserve">Hinter den Gebäuden werden zwei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Regenwasser-Zisternen angelegt.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So können wir das Wasser von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einigen Dachflächen bald zum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>Gießen verwenden.</w:t>
      </w:r>
    </w:p>
    <w:p w:rsidR="00C77939" w:rsidRPr="00664ABA" w:rsidRDefault="00C77939">
      <w:pPr>
        <w:rPr>
          <w:sz w:val="48"/>
          <w:szCs w:val="48"/>
        </w:rPr>
      </w:pPr>
      <w:r>
        <w:rPr>
          <w:sz w:val="48"/>
          <w:szCs w:val="48"/>
        </w:rPr>
        <w:t xml:space="preserve">Auf einer Versickerungs-Fläche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wird das restliche Dachflächen-Wasser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auf belebte Bodenschichten </w:t>
      </w:r>
      <w:r w:rsidR="00794A70">
        <w:rPr>
          <w:sz w:val="48"/>
          <w:szCs w:val="48"/>
        </w:rPr>
        <w:t>verteilt</w:t>
      </w:r>
      <w:r>
        <w:rPr>
          <w:sz w:val="48"/>
          <w:szCs w:val="48"/>
        </w:rPr>
        <w:t xml:space="preserve">.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So wird hier im Wasserschutzgebiet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 xml:space="preserve">verhindert, dass Verschmutzungen in </w:t>
      </w:r>
      <w:r w:rsidR="00794A70">
        <w:rPr>
          <w:sz w:val="48"/>
          <w:szCs w:val="48"/>
        </w:rPr>
        <w:br/>
      </w:r>
      <w:r>
        <w:rPr>
          <w:sz w:val="48"/>
          <w:szCs w:val="48"/>
        </w:rPr>
        <w:t>unser Trinkwasser gelangen.</w:t>
      </w:r>
    </w:p>
    <w:sectPr w:rsidR="00C77939" w:rsidRPr="00664ABA" w:rsidSect="00794A70">
      <w:pgSz w:w="23814" w:h="16839" w:orient="landscape" w:code="8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BA"/>
    <w:rsid w:val="002C55F7"/>
    <w:rsid w:val="005A6856"/>
    <w:rsid w:val="00664ABA"/>
    <w:rsid w:val="00794A70"/>
    <w:rsid w:val="00802981"/>
    <w:rsid w:val="00AB04B5"/>
    <w:rsid w:val="00C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Lay</dc:creator>
  <cp:lastModifiedBy>Rebecca Lay</cp:lastModifiedBy>
  <cp:revision>3</cp:revision>
  <cp:lastPrinted>2017-09-27T14:22:00Z</cp:lastPrinted>
  <dcterms:created xsi:type="dcterms:W3CDTF">2017-09-27T13:56:00Z</dcterms:created>
  <dcterms:modified xsi:type="dcterms:W3CDTF">2017-09-27T14:26:00Z</dcterms:modified>
</cp:coreProperties>
</file>